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E2C6" w14:textId="5BFAA2BB" w:rsidR="009579F1" w:rsidRPr="001C0FA4" w:rsidRDefault="001C0FA4" w:rsidP="009579F1">
      <w:pPr>
        <w:spacing w:after="0"/>
        <w:rPr>
          <w:sz w:val="100"/>
          <w:szCs w:val="100"/>
        </w:rPr>
      </w:pPr>
      <w:r w:rsidRPr="001C0FA4">
        <w:rPr>
          <w:sz w:val="100"/>
          <w:szCs w:val="100"/>
        </w:rPr>
        <w:t>Post 2</w:t>
      </w:r>
      <w:r w:rsidR="009579F1" w:rsidRPr="001C0FA4">
        <w:rPr>
          <w:sz w:val="100"/>
          <w:szCs w:val="100"/>
        </w:rPr>
        <w:t>:</w:t>
      </w:r>
      <w:r w:rsidR="00AC2742" w:rsidRPr="001C0FA4">
        <w:rPr>
          <w:sz w:val="100"/>
          <w:szCs w:val="100"/>
        </w:rPr>
        <w:t xml:space="preserve"> </w:t>
      </w:r>
      <w:bookmarkStart w:id="0" w:name="_GoBack"/>
      <w:bookmarkEnd w:id="0"/>
    </w:p>
    <w:p w14:paraId="6685244F" w14:textId="11F54A82" w:rsidR="007950DB" w:rsidRPr="001C0FA4" w:rsidRDefault="00AC2742" w:rsidP="007950DB">
      <w:pPr>
        <w:spacing w:after="0"/>
        <w:rPr>
          <w:sz w:val="100"/>
          <w:szCs w:val="100"/>
        </w:rPr>
      </w:pPr>
      <w:r w:rsidRPr="001C0FA4">
        <w:rPr>
          <w:noProof/>
          <w:sz w:val="100"/>
          <w:szCs w:val="100"/>
          <w:lang w:eastAsia="da-DK"/>
        </w:rPr>
        <w:drawing>
          <wp:anchor distT="0" distB="0" distL="114300" distR="114300" simplePos="0" relativeHeight="251658240" behindDoc="1" locked="0" layoutInCell="1" allowOverlap="1" wp14:anchorId="4BA3F45F" wp14:editId="087C574F">
            <wp:simplePos x="0" y="0"/>
            <wp:positionH relativeFrom="column">
              <wp:posOffset>2931795</wp:posOffset>
            </wp:positionH>
            <wp:positionV relativeFrom="paragraph">
              <wp:posOffset>293370</wp:posOffset>
            </wp:positionV>
            <wp:extent cx="2818130" cy="1887220"/>
            <wp:effectExtent l="0" t="0" r="1270" b="0"/>
            <wp:wrapTight wrapText="bothSides">
              <wp:wrapPolygon edited="0">
                <wp:start x="0" y="0"/>
                <wp:lineTo x="0" y="21367"/>
                <wp:lineTo x="21464" y="21367"/>
                <wp:lineTo x="21464" y="0"/>
                <wp:lineTo x="0" y="0"/>
              </wp:wrapPolygon>
            </wp:wrapTight>
            <wp:docPr id="1" name="Billede 1" descr="Moderne nad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e nad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DB" w:rsidRPr="001C0FA4">
        <w:rPr>
          <w:sz w:val="100"/>
          <w:szCs w:val="100"/>
        </w:rPr>
        <w:t>KIRKENS SÆRLIGE MÅLTID</w:t>
      </w:r>
    </w:p>
    <w:p w14:paraId="5A930DB0" w14:textId="77777777" w:rsidR="001C0FA4" w:rsidRPr="001C0FA4" w:rsidRDefault="001C0FA4" w:rsidP="001C0FA4">
      <w:p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>Jesus spiste et måltid sammen med sine disciple den sidste aften, inden han skulle dø.</w:t>
      </w:r>
    </w:p>
    <w:p w14:paraId="5680F6AC" w14:textId="77777777" w:rsidR="001C0FA4" w:rsidRPr="001C0FA4" w:rsidRDefault="001C0FA4" w:rsidP="001C0FA4">
      <w:p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 xml:space="preserve">Han tog brødet og vinen, gav dem det og sagde nogle ord om dem. </w:t>
      </w:r>
    </w:p>
    <w:p w14:paraId="2C84073E" w14:textId="77777777" w:rsidR="001C0FA4" w:rsidRPr="001C0FA4" w:rsidRDefault="001C0FA4" w:rsidP="001C0FA4">
      <w:p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 xml:space="preserve">Han sagde også, at han i det måltid gav dem del i Guds kærlighed og tilgivelse. </w:t>
      </w:r>
    </w:p>
    <w:p w14:paraId="6016986F" w14:textId="77777777" w:rsidR="001C0FA4" w:rsidRPr="001C0FA4" w:rsidRDefault="001C0FA4" w:rsidP="001C0FA4">
      <w:pPr>
        <w:spacing w:after="0"/>
        <w:rPr>
          <w:sz w:val="40"/>
          <w:szCs w:val="40"/>
        </w:rPr>
      </w:pPr>
    </w:p>
    <w:p w14:paraId="5DE2BC07" w14:textId="77777777" w:rsidR="001C0FA4" w:rsidRPr="001C0FA4" w:rsidRDefault="001C0FA4" w:rsidP="001C0FA4">
      <w:pPr>
        <w:pStyle w:val="Listeafsnit"/>
        <w:numPr>
          <w:ilvl w:val="0"/>
          <w:numId w:val="3"/>
        </w:num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>Hvad kaldes måltidet, som fejres i alle kirker om søndagen?</w:t>
      </w:r>
    </w:p>
    <w:p w14:paraId="5E545359" w14:textId="77777777" w:rsidR="001C0FA4" w:rsidRPr="001C0FA4" w:rsidRDefault="001C0FA4" w:rsidP="001C0FA4">
      <w:pPr>
        <w:pStyle w:val="Listeafsnit"/>
        <w:numPr>
          <w:ilvl w:val="0"/>
          <w:numId w:val="3"/>
        </w:num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>Hvad sagde Jesus om brødet?</w:t>
      </w:r>
    </w:p>
    <w:p w14:paraId="640E725E" w14:textId="77777777" w:rsidR="001C0FA4" w:rsidRPr="001C0FA4" w:rsidRDefault="001C0FA4" w:rsidP="001C0FA4">
      <w:pPr>
        <w:pStyle w:val="Listeafsnit"/>
        <w:numPr>
          <w:ilvl w:val="0"/>
          <w:numId w:val="3"/>
        </w:num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>Hvad sagde Jesus om vinen?</w:t>
      </w:r>
    </w:p>
    <w:p w14:paraId="194675B7" w14:textId="77777777" w:rsidR="001C0FA4" w:rsidRPr="001C0FA4" w:rsidRDefault="001C0FA4" w:rsidP="001C0FA4">
      <w:pPr>
        <w:pStyle w:val="Listeafsnit"/>
        <w:numPr>
          <w:ilvl w:val="0"/>
          <w:numId w:val="3"/>
        </w:numPr>
        <w:spacing w:after="0"/>
        <w:rPr>
          <w:sz w:val="40"/>
          <w:szCs w:val="40"/>
        </w:rPr>
      </w:pPr>
      <w:r w:rsidRPr="001C0FA4">
        <w:rPr>
          <w:sz w:val="40"/>
          <w:szCs w:val="40"/>
        </w:rPr>
        <w:t>Hvad kaldes dagen, hvor Jesus spiste med disciplene og indstiftede nadveren?</w:t>
      </w:r>
    </w:p>
    <w:p w14:paraId="63130DB1" w14:textId="77777777" w:rsidR="00AC2742" w:rsidRPr="00AC2742" w:rsidRDefault="00AC2742" w:rsidP="00AC2742">
      <w:pPr>
        <w:pStyle w:val="Listeafsnit"/>
        <w:spacing w:after="0"/>
        <w:rPr>
          <w:sz w:val="50"/>
          <w:szCs w:val="50"/>
        </w:rPr>
      </w:pPr>
    </w:p>
    <w:p w14:paraId="7C7FB9C4" w14:textId="25DAD66D" w:rsidR="009579F1" w:rsidRPr="001C0FA4" w:rsidRDefault="007950DB">
      <w:pPr>
        <w:rPr>
          <w:sz w:val="40"/>
          <w:szCs w:val="40"/>
        </w:rPr>
      </w:pPr>
      <w:r w:rsidRPr="001C0FA4">
        <w:rPr>
          <w:sz w:val="40"/>
          <w:szCs w:val="40"/>
        </w:rPr>
        <w:t>(Skriv svar</w:t>
      </w:r>
      <w:r w:rsidR="00C14568" w:rsidRPr="001C0FA4">
        <w:rPr>
          <w:sz w:val="40"/>
          <w:szCs w:val="40"/>
        </w:rPr>
        <w:t>ene</w:t>
      </w:r>
      <w:r w:rsidRPr="001C0FA4">
        <w:rPr>
          <w:sz w:val="40"/>
          <w:szCs w:val="40"/>
        </w:rPr>
        <w:t xml:space="preserve"> </w:t>
      </w:r>
      <w:r w:rsidR="009579F1" w:rsidRPr="001C0FA4">
        <w:rPr>
          <w:sz w:val="40"/>
          <w:szCs w:val="40"/>
        </w:rPr>
        <w:t>på jeres seddel og løb tilbage til præsten med dem)</w:t>
      </w:r>
    </w:p>
    <w:sectPr w:rsidR="009579F1" w:rsidRPr="001C0FA4" w:rsidSect="00AC2742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4D07"/>
    <w:multiLevelType w:val="hybridMultilevel"/>
    <w:tmpl w:val="A8263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16DE"/>
    <w:multiLevelType w:val="hybridMultilevel"/>
    <w:tmpl w:val="A762E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67A2"/>
    <w:multiLevelType w:val="hybridMultilevel"/>
    <w:tmpl w:val="0E204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1"/>
    <w:rsid w:val="001C0FA4"/>
    <w:rsid w:val="007950DB"/>
    <w:rsid w:val="009579F1"/>
    <w:rsid w:val="00AC2742"/>
    <w:rsid w:val="00C14568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3E6"/>
  <w15:chartTrackingRefBased/>
  <w15:docId w15:val="{47E9AA3C-E85E-4C51-8F5E-2A1023C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0" ma:contentTypeDescription="Opret et nyt dokument." ma:contentTypeScope="" ma:versionID="ab5347c11748aa179b1a90c2cbf0c14f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0ba1797ab7d4e93fd65de0f70efbc2f8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08EF6-EBEF-44A1-A23D-29D9E1E98E7C}">
  <ds:schemaRefs>
    <ds:schemaRef ds:uri="http://purl.org/dc/terms/"/>
    <ds:schemaRef ds:uri="4a532372-e630-4383-86a5-559b197a5b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34D747-BEA0-4970-A4F2-8CB610B85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A4E8E-4D1D-46CE-90F8-6322B691B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2</cp:revision>
  <dcterms:created xsi:type="dcterms:W3CDTF">2021-04-02T06:53:00Z</dcterms:created>
  <dcterms:modified xsi:type="dcterms:W3CDTF">2021-04-02T06:53:00Z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